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6345EA" w14:textId="77777777" w:rsidR="001F6EA0" w:rsidRPr="00E20C64" w:rsidRDefault="001F6EA0" w:rsidP="001F6EA0">
      <w:pPr>
        <w:tabs>
          <w:tab w:val="center" w:pos="3096"/>
        </w:tabs>
        <w:spacing w:after="2"/>
        <w:ind w:left="-15" w:firstLine="0"/>
        <w:rPr>
          <w:lang w:val="en-US"/>
        </w:rPr>
      </w:pPr>
      <w:r w:rsidRPr="00E20C64">
        <w:rPr>
          <w:b/>
          <w:lang w:val="en-US"/>
        </w:rPr>
        <w:t>Curriculum</w:t>
      </w:r>
      <w:r w:rsidRPr="00E20C64">
        <w:rPr>
          <w:rFonts w:ascii="Calibri" w:eastAsia="Calibri" w:hAnsi="Calibri" w:cs="Calibri"/>
          <w:b/>
          <w:lang w:val="en-US"/>
        </w:rPr>
        <w:t> </w:t>
      </w:r>
      <w:r w:rsidRPr="00E20C64">
        <w:rPr>
          <w:rFonts w:ascii="Calibri" w:eastAsia="Calibri" w:hAnsi="Calibri" w:cs="Calibri"/>
          <w:b/>
          <w:lang w:val="en-US"/>
        </w:rPr>
        <w:tab/>
      </w:r>
      <w:r w:rsidRPr="00E20C64">
        <w:rPr>
          <w:lang w:val="en-US"/>
        </w:rPr>
        <w:t xml:space="preserve">Prof. Dr. Joachim Küpper </w:t>
      </w:r>
    </w:p>
    <w:p w14:paraId="767DED9C" w14:textId="77777777" w:rsidR="001F6EA0" w:rsidRPr="00E20C64" w:rsidRDefault="001F6EA0" w:rsidP="001F6EA0">
      <w:pPr>
        <w:spacing w:after="62" w:line="259" w:lineRule="auto"/>
        <w:ind w:left="0" w:firstLine="0"/>
        <w:rPr>
          <w:lang w:val="en-US"/>
        </w:rPr>
      </w:pPr>
      <w:r w:rsidRPr="00E20C64">
        <w:rPr>
          <w:b/>
          <w:lang w:val="en-US"/>
        </w:rPr>
        <w:t>Vitae</w:t>
      </w:r>
      <w:r w:rsidRPr="00E20C64">
        <w:rPr>
          <w:rFonts w:ascii="Calibri" w:eastAsia="Calibri" w:hAnsi="Calibri" w:cs="Calibri"/>
          <w:b/>
          <w:lang w:val="en-US"/>
        </w:rPr>
        <w:t> </w:t>
      </w:r>
    </w:p>
    <w:p w14:paraId="58115E13" w14:textId="77777777" w:rsidR="001F6EA0" w:rsidRDefault="001F6EA0" w:rsidP="001F6EA0">
      <w:pPr>
        <w:spacing w:after="0"/>
        <w:ind w:left="1870"/>
      </w:pPr>
      <w:r>
        <w:t>Freie Universitaet Berlin</w:t>
      </w:r>
      <w:r>
        <w:rPr>
          <w:rFonts w:ascii="Calibri" w:eastAsia="Calibri" w:hAnsi="Calibri" w:cs="Calibri"/>
        </w:rPr>
        <w:t> </w:t>
      </w:r>
    </w:p>
    <w:p w14:paraId="2D52E807" w14:textId="77777777" w:rsidR="001F6EA0" w:rsidRPr="00B23481" w:rsidRDefault="001F6EA0" w:rsidP="001F6EA0">
      <w:pPr>
        <w:spacing w:after="0"/>
        <w:ind w:left="1870"/>
        <w:rPr>
          <w:lang w:val="en-US"/>
        </w:rPr>
      </w:pPr>
      <w:r w:rsidRPr="00B23481">
        <w:rPr>
          <w:lang w:val="en-US"/>
        </w:rPr>
        <w:t>Peter Szondi Institute of Comparative Literature</w:t>
      </w:r>
      <w:r w:rsidRPr="00B23481">
        <w:rPr>
          <w:rFonts w:ascii="Calibri" w:eastAsia="Calibri" w:hAnsi="Calibri" w:cs="Calibri"/>
          <w:lang w:val="en-US"/>
        </w:rPr>
        <w:t> </w:t>
      </w:r>
    </w:p>
    <w:p w14:paraId="609C2850" w14:textId="77777777" w:rsidR="001F6EA0" w:rsidRDefault="001F6EA0" w:rsidP="001F6EA0">
      <w:pPr>
        <w:spacing w:after="0"/>
        <w:ind w:left="1870"/>
      </w:pPr>
      <w:r>
        <w:t>Habelschwerdter Allee 45</w:t>
      </w:r>
    </w:p>
    <w:p w14:paraId="61C361BF" w14:textId="77777777" w:rsidR="001F6EA0" w:rsidRPr="00B23481" w:rsidRDefault="001F6EA0" w:rsidP="001F6EA0">
      <w:pPr>
        <w:spacing w:after="0"/>
        <w:ind w:left="1870"/>
      </w:pPr>
      <w:r w:rsidRPr="00B23481">
        <w:t>Room JK 30/116</w:t>
      </w:r>
      <w:r w:rsidRPr="00B23481">
        <w:rPr>
          <w:rFonts w:ascii="Calibri" w:eastAsia="Calibri" w:hAnsi="Calibri" w:cs="Calibri"/>
        </w:rPr>
        <w:t> </w:t>
      </w:r>
    </w:p>
    <w:p w14:paraId="1F89D0AD" w14:textId="77777777" w:rsidR="001F6EA0" w:rsidRPr="00B23481" w:rsidRDefault="001F6EA0" w:rsidP="001F6EA0">
      <w:pPr>
        <w:spacing w:after="372"/>
        <w:ind w:left="1870"/>
      </w:pPr>
      <w:r w:rsidRPr="00B23481">
        <w:t xml:space="preserve">14195 Berlin </w:t>
      </w:r>
    </w:p>
    <w:p w14:paraId="3D4C052B" w14:textId="77777777" w:rsidR="00406AD5" w:rsidRDefault="001F6EA0" w:rsidP="00406AD5">
      <w:pPr>
        <w:spacing w:after="0" w:line="262" w:lineRule="auto"/>
        <w:ind w:left="1860" w:right="3476" w:firstLine="0"/>
        <w:rPr>
          <w:rFonts w:ascii="Calibri" w:eastAsia="Calibri" w:hAnsi="Calibri" w:cs="Calibri"/>
        </w:rPr>
      </w:pPr>
      <w:r w:rsidRPr="00B23481">
        <w:t>+49 30 838 51192</w:t>
      </w:r>
      <w:r w:rsidRPr="00B23481">
        <w:rPr>
          <w:rFonts w:ascii="Calibri" w:eastAsia="Calibri" w:hAnsi="Calibri" w:cs="Calibri"/>
        </w:rPr>
        <w:t> </w:t>
      </w:r>
    </w:p>
    <w:p w14:paraId="05175318" w14:textId="56BA6F89" w:rsidR="001F6EA0" w:rsidRDefault="008563AD" w:rsidP="00406AD5">
      <w:pPr>
        <w:spacing w:after="0" w:line="262" w:lineRule="auto"/>
        <w:ind w:left="1860" w:right="3476" w:firstLine="0"/>
        <w:rPr>
          <w:u w:val="single" w:color="202020"/>
        </w:rPr>
      </w:pPr>
      <w:hyperlink r:id="rId4" w:history="1">
        <w:r w:rsidR="00406AD5" w:rsidRPr="00E21DB2">
          <w:rPr>
            <w:rStyle w:val="Hyperlink"/>
          </w:rPr>
          <w:t>jokup@zedat.fu-berlin.de</w:t>
        </w:r>
      </w:hyperlink>
    </w:p>
    <w:p w14:paraId="4C2B533F" w14:textId="3525722D" w:rsidR="00406AD5" w:rsidRDefault="00406AD5" w:rsidP="00406AD5">
      <w:pPr>
        <w:spacing w:after="0" w:line="262" w:lineRule="auto"/>
        <w:ind w:right="3476"/>
        <w:rPr>
          <w:u w:val="single" w:color="202020"/>
        </w:rPr>
      </w:pPr>
    </w:p>
    <w:p w14:paraId="7899FD77" w14:textId="77777777" w:rsidR="00406AD5" w:rsidRPr="00B23481" w:rsidRDefault="00406AD5" w:rsidP="00406AD5">
      <w:pPr>
        <w:spacing w:after="0" w:line="262" w:lineRule="auto"/>
        <w:ind w:right="3476"/>
      </w:pPr>
    </w:p>
    <w:p w14:paraId="6ADB75D1" w14:textId="77777777" w:rsidR="001F6EA0" w:rsidRPr="006E0B44" w:rsidRDefault="001F6EA0" w:rsidP="001F6EA0">
      <w:pPr>
        <w:pStyle w:val="berschrift1"/>
        <w:ind w:left="1855"/>
        <w:rPr>
          <w:lang w:val="en-US"/>
        </w:rPr>
      </w:pPr>
      <w:r w:rsidRPr="006E0B44">
        <w:rPr>
          <w:lang w:val="en-US"/>
        </w:rPr>
        <w:t xml:space="preserve">ACADEMIC AND PROFESSIONAL CAREER </w:t>
      </w:r>
    </w:p>
    <w:p w14:paraId="0043B250" w14:textId="77777777" w:rsidR="00B23481" w:rsidRDefault="00B23481" w:rsidP="00B23481">
      <w:pPr>
        <w:tabs>
          <w:tab w:val="center" w:pos="4528"/>
        </w:tabs>
        <w:spacing w:line="264" w:lineRule="auto"/>
        <w:rPr>
          <w:lang w:val="en-US"/>
        </w:rPr>
      </w:pPr>
      <w:r>
        <w:rPr>
          <w:lang w:val="en-US"/>
        </w:rPr>
        <w:t>2019                       Appointment offered, HSE National Research University, Moscow (declined)</w:t>
      </w:r>
    </w:p>
    <w:p w14:paraId="401C6361" w14:textId="77777777" w:rsidR="001F6EA0" w:rsidRPr="006E0B44" w:rsidRDefault="001F6EA0" w:rsidP="00B23481">
      <w:pPr>
        <w:tabs>
          <w:tab w:val="center" w:pos="4528"/>
        </w:tabs>
        <w:spacing w:line="264" w:lineRule="auto"/>
        <w:rPr>
          <w:lang w:val="en-US"/>
        </w:rPr>
      </w:pPr>
      <w:r w:rsidRPr="006E0B44">
        <w:rPr>
          <w:lang w:val="en-US"/>
        </w:rPr>
        <w:t xml:space="preserve">2011/12 </w:t>
      </w:r>
      <w:r w:rsidRPr="006E0B44">
        <w:rPr>
          <w:lang w:val="en-US"/>
        </w:rPr>
        <w:tab/>
        <w:t xml:space="preserve">Appointment offered, University of Cologne (declined) </w:t>
      </w:r>
    </w:p>
    <w:p w14:paraId="1C1D628C" w14:textId="1439E5DF" w:rsidR="001F6EA0" w:rsidRPr="006E0B44" w:rsidRDefault="001F6EA0" w:rsidP="00B23481">
      <w:pPr>
        <w:spacing w:line="264" w:lineRule="auto"/>
        <w:ind w:left="1845" w:hanging="1860"/>
        <w:rPr>
          <w:lang w:val="fr-FR"/>
        </w:rPr>
      </w:pPr>
      <w:r w:rsidRPr="006E0B44">
        <w:rPr>
          <w:lang w:val="fr-FR"/>
        </w:rPr>
        <w:t xml:space="preserve">2009 – 2016 </w:t>
      </w:r>
      <w:r w:rsidRPr="006E0B44">
        <w:rPr>
          <w:lang w:val="fr-FR"/>
        </w:rPr>
        <w:tab/>
      </w:r>
      <w:proofErr w:type="spellStart"/>
      <w:r w:rsidRPr="006E0B44">
        <w:rPr>
          <w:lang w:val="fr-FR"/>
        </w:rPr>
        <w:t>Visiting</w:t>
      </w:r>
      <w:proofErr w:type="spellEnd"/>
      <w:r w:rsidRPr="006E0B44">
        <w:rPr>
          <w:lang w:val="fr-FR"/>
        </w:rPr>
        <w:t xml:space="preserve"> Professor/Directeur de recherche invité. Ecole des Hautes Etudes en Sciences Sociales (EHESS), Paris</w:t>
      </w:r>
    </w:p>
    <w:p w14:paraId="2E5A62B6" w14:textId="77777777" w:rsidR="001F6EA0" w:rsidRPr="006E0B44" w:rsidRDefault="001F6EA0" w:rsidP="001F6EA0">
      <w:pPr>
        <w:tabs>
          <w:tab w:val="center" w:pos="4267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2008 – 2010 </w:t>
      </w:r>
      <w:r w:rsidRPr="006E0B44">
        <w:rPr>
          <w:lang w:val="en-US"/>
        </w:rPr>
        <w:tab/>
        <w:t xml:space="preserve">Dean of the Humanities, Freie Universitaet Berlin </w:t>
      </w:r>
    </w:p>
    <w:p w14:paraId="5C89AF64" w14:textId="77777777" w:rsidR="001F6EA0" w:rsidRPr="006E0B44" w:rsidRDefault="001F6EA0" w:rsidP="001F6EA0">
      <w:pPr>
        <w:tabs>
          <w:tab w:val="center" w:pos="4381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2003 </w:t>
      </w:r>
      <w:r w:rsidRPr="006E0B44">
        <w:rPr>
          <w:lang w:val="en-US"/>
        </w:rPr>
        <w:tab/>
        <w:t xml:space="preserve">Appointment offered, University of Bonn (declined) </w:t>
      </w:r>
    </w:p>
    <w:p w14:paraId="291A6FEA" w14:textId="77777777" w:rsidR="001F6EA0" w:rsidRPr="006E0B44" w:rsidRDefault="00586A64" w:rsidP="001F6EA0">
      <w:pPr>
        <w:tabs>
          <w:tab w:val="center" w:pos="5579"/>
        </w:tabs>
        <w:ind w:left="-15" w:firstLine="0"/>
        <w:rPr>
          <w:lang w:val="en-US"/>
        </w:rPr>
      </w:pPr>
      <w:r>
        <w:rPr>
          <w:lang w:val="en-US"/>
        </w:rPr>
        <w:t xml:space="preserve">2003 – 2010           </w:t>
      </w:r>
      <w:r w:rsidR="001F6EA0" w:rsidRPr="006E0B44">
        <w:rPr>
          <w:lang w:val="en-US"/>
        </w:rPr>
        <w:t xml:space="preserve">Visiting Professor at the Johns Hopkins University, Baltimore, MD </w:t>
      </w:r>
    </w:p>
    <w:p w14:paraId="76441CA7" w14:textId="77777777" w:rsidR="001F6EA0" w:rsidRPr="006E0B44" w:rsidRDefault="001F6EA0" w:rsidP="001F6EA0">
      <w:pPr>
        <w:tabs>
          <w:tab w:val="center" w:pos="3090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2001 – 2015 </w:t>
      </w:r>
      <w:r w:rsidRPr="006E0B44">
        <w:rPr>
          <w:lang w:val="en-US"/>
        </w:rPr>
        <w:tab/>
        <w:t xml:space="preserve">Editor in chief of </w:t>
      </w:r>
      <w:r w:rsidRPr="006E0B44">
        <w:rPr>
          <w:i/>
          <w:lang w:val="en-US"/>
        </w:rPr>
        <w:t xml:space="preserve">Poetica </w:t>
      </w:r>
    </w:p>
    <w:p w14:paraId="2E0C18CC" w14:textId="77777777" w:rsidR="001F6EA0" w:rsidRPr="006E0B44" w:rsidRDefault="001F6EA0" w:rsidP="001F6EA0">
      <w:pPr>
        <w:ind w:left="1845" w:hanging="1860"/>
        <w:rPr>
          <w:lang w:val="en-US"/>
        </w:rPr>
      </w:pPr>
      <w:r w:rsidRPr="006E0B44">
        <w:rPr>
          <w:lang w:val="en-US"/>
        </w:rPr>
        <w:t xml:space="preserve">Since 2000 </w:t>
      </w:r>
      <w:r w:rsidRPr="006E0B44">
        <w:rPr>
          <w:lang w:val="en-US"/>
        </w:rPr>
        <w:tab/>
        <w:t xml:space="preserve">Full professorship with tenure, Romance Literatures and Comparative Literature, Freie Universitaet Berlin </w:t>
      </w:r>
    </w:p>
    <w:p w14:paraId="212013C4" w14:textId="77777777" w:rsidR="001F6EA0" w:rsidRPr="006E0B44" w:rsidRDefault="001F6EA0" w:rsidP="001F6EA0">
      <w:pPr>
        <w:tabs>
          <w:tab w:val="center" w:pos="4628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1999 </w:t>
      </w:r>
      <w:r w:rsidRPr="006E0B44">
        <w:rPr>
          <w:lang w:val="en-US"/>
        </w:rPr>
        <w:tab/>
        <w:t xml:space="preserve">Appointment offered, University of </w:t>
      </w:r>
      <w:proofErr w:type="spellStart"/>
      <w:r w:rsidRPr="006E0B44">
        <w:rPr>
          <w:lang w:val="en-US"/>
        </w:rPr>
        <w:t>Tuebingen</w:t>
      </w:r>
      <w:proofErr w:type="spellEnd"/>
      <w:r w:rsidRPr="006E0B44">
        <w:rPr>
          <w:lang w:val="en-US"/>
        </w:rPr>
        <w:t xml:space="preserve"> (declined) </w:t>
      </w:r>
    </w:p>
    <w:p w14:paraId="66A30EE2" w14:textId="77777777" w:rsidR="001F6EA0" w:rsidRPr="006E0B44" w:rsidRDefault="00E20C64" w:rsidP="001F6EA0">
      <w:pPr>
        <w:tabs>
          <w:tab w:val="center" w:pos="3721"/>
        </w:tabs>
        <w:ind w:left="-15" w:firstLine="0"/>
        <w:rPr>
          <w:lang w:val="en-US"/>
        </w:rPr>
      </w:pPr>
      <w:r>
        <w:rPr>
          <w:lang w:val="en-US"/>
        </w:rPr>
        <w:t xml:space="preserve">1997 – </w:t>
      </w:r>
      <w:r w:rsidR="001F6EA0" w:rsidRPr="006E0B44">
        <w:rPr>
          <w:lang w:val="en-US"/>
        </w:rPr>
        <w:t xml:space="preserve">2015 </w:t>
      </w:r>
      <w:r w:rsidR="001F6EA0" w:rsidRPr="006E0B44">
        <w:rPr>
          <w:lang w:val="en-US"/>
        </w:rPr>
        <w:tab/>
        <w:t xml:space="preserve">Co-editor of </w:t>
      </w:r>
      <w:proofErr w:type="spellStart"/>
      <w:r w:rsidR="001F6EA0" w:rsidRPr="006E0B44">
        <w:rPr>
          <w:i/>
          <w:lang w:val="en-US"/>
        </w:rPr>
        <w:t>Romanistisches</w:t>
      </w:r>
      <w:proofErr w:type="spellEnd"/>
      <w:r w:rsidR="001F6EA0" w:rsidRPr="006E0B44">
        <w:rPr>
          <w:i/>
          <w:lang w:val="en-US"/>
        </w:rPr>
        <w:t xml:space="preserve"> Jahrbuch</w:t>
      </w:r>
      <w:r w:rsidR="001F6EA0" w:rsidRPr="006E0B44">
        <w:rPr>
          <w:lang w:val="en-US"/>
        </w:rPr>
        <w:t xml:space="preserve"> </w:t>
      </w:r>
    </w:p>
    <w:p w14:paraId="187ED549" w14:textId="77777777" w:rsidR="001F6EA0" w:rsidRPr="006E0B44" w:rsidRDefault="00E20C64" w:rsidP="001F6EA0">
      <w:pPr>
        <w:tabs>
          <w:tab w:val="center" w:pos="4596"/>
        </w:tabs>
        <w:ind w:left="-15" w:firstLine="0"/>
        <w:rPr>
          <w:lang w:val="en-US"/>
        </w:rPr>
      </w:pPr>
      <w:r>
        <w:rPr>
          <w:lang w:val="en-US"/>
        </w:rPr>
        <w:t xml:space="preserve">1994 </w:t>
      </w:r>
      <w:r>
        <w:rPr>
          <w:lang w:val="en-US"/>
        </w:rPr>
        <w:tab/>
        <w:t xml:space="preserve">Appointment offered, </w:t>
      </w:r>
      <w:r w:rsidR="001F6EA0" w:rsidRPr="006E0B44">
        <w:rPr>
          <w:lang w:val="en-US"/>
        </w:rPr>
        <w:t xml:space="preserve">University of Duisburg (declined) </w:t>
      </w:r>
    </w:p>
    <w:p w14:paraId="54C91B8C" w14:textId="77777777" w:rsidR="001F6EA0" w:rsidRPr="006E0B44" w:rsidRDefault="00E20C64" w:rsidP="001F6EA0">
      <w:pPr>
        <w:tabs>
          <w:tab w:val="center" w:pos="4565"/>
        </w:tabs>
        <w:ind w:left="-15" w:firstLine="0"/>
        <w:rPr>
          <w:lang w:val="en-US"/>
        </w:rPr>
      </w:pPr>
      <w:r>
        <w:rPr>
          <w:lang w:val="en-US"/>
        </w:rPr>
        <w:t xml:space="preserve">1993 </w:t>
      </w:r>
      <w:r>
        <w:rPr>
          <w:lang w:val="en-US"/>
        </w:rPr>
        <w:tab/>
        <w:t xml:space="preserve">Appointment offered, </w:t>
      </w:r>
      <w:r w:rsidR="001F6EA0" w:rsidRPr="006E0B44">
        <w:rPr>
          <w:lang w:val="en-US"/>
        </w:rPr>
        <w:t xml:space="preserve">University of Potsdam (declined) </w:t>
      </w:r>
    </w:p>
    <w:p w14:paraId="4232B562" w14:textId="77777777" w:rsidR="001F6EA0" w:rsidRPr="006E0B44" w:rsidRDefault="001F6EA0" w:rsidP="001F6EA0">
      <w:pPr>
        <w:ind w:left="1845" w:hanging="1860"/>
        <w:rPr>
          <w:lang w:val="en-US"/>
        </w:rPr>
      </w:pPr>
      <w:r w:rsidRPr="006E0B44">
        <w:rPr>
          <w:lang w:val="en-US"/>
        </w:rPr>
        <w:t xml:space="preserve">1990 – 1999 </w:t>
      </w:r>
      <w:r w:rsidRPr="006E0B44">
        <w:rPr>
          <w:lang w:val="en-US"/>
        </w:rPr>
        <w:tab/>
        <w:t xml:space="preserve">Full professorship with tenure, Romance Philology (French, Spanish and Italian literature), University of Wuppertal </w:t>
      </w:r>
    </w:p>
    <w:p w14:paraId="2E653D2E" w14:textId="77777777" w:rsidR="001F6EA0" w:rsidRPr="006E0B44" w:rsidRDefault="001F6EA0" w:rsidP="001F6EA0">
      <w:pPr>
        <w:tabs>
          <w:tab w:val="center" w:pos="5414"/>
        </w:tabs>
        <w:spacing w:after="0"/>
        <w:ind w:left="-15" w:firstLine="0"/>
        <w:rPr>
          <w:lang w:val="en-US"/>
        </w:rPr>
      </w:pPr>
      <w:r w:rsidRPr="006E0B44">
        <w:rPr>
          <w:lang w:val="en-US"/>
        </w:rPr>
        <w:t xml:space="preserve">1989 </w:t>
      </w:r>
      <w:r w:rsidRPr="006E0B44">
        <w:rPr>
          <w:lang w:val="en-US"/>
        </w:rPr>
        <w:tab/>
        <w:t xml:space="preserve">Admission to the Bavarian </w:t>
      </w:r>
      <w:proofErr w:type="spellStart"/>
      <w:r w:rsidRPr="006E0B44">
        <w:rPr>
          <w:lang w:val="en-US"/>
        </w:rPr>
        <w:t>Fiebiger-Programme</w:t>
      </w:r>
      <w:proofErr w:type="spellEnd"/>
      <w:r w:rsidRPr="006E0B44">
        <w:rPr>
          <w:lang w:val="en-US"/>
        </w:rPr>
        <w:t xml:space="preserve"> (Full professorship at the </w:t>
      </w:r>
    </w:p>
    <w:p w14:paraId="7CE8D99C" w14:textId="77777777" w:rsidR="001F6EA0" w:rsidRPr="006E0B44" w:rsidRDefault="001F6EA0" w:rsidP="001F6EA0">
      <w:pPr>
        <w:ind w:left="1870"/>
        <w:rPr>
          <w:lang w:val="en-US"/>
        </w:rPr>
      </w:pPr>
      <w:r w:rsidRPr="006E0B44">
        <w:rPr>
          <w:lang w:val="en-US"/>
        </w:rPr>
        <w:t xml:space="preserve">University of Regensburg); Appointment offered, University of Wuppertal </w:t>
      </w:r>
    </w:p>
    <w:p w14:paraId="0BF135F4" w14:textId="77777777" w:rsidR="001F6EA0" w:rsidRPr="006E0B44" w:rsidRDefault="001F6EA0" w:rsidP="001F6EA0">
      <w:pPr>
        <w:tabs>
          <w:tab w:val="center" w:pos="5353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1987 – 1989 </w:t>
      </w:r>
      <w:r w:rsidRPr="006E0B44">
        <w:rPr>
          <w:lang w:val="en-US"/>
        </w:rPr>
        <w:tab/>
        <w:t xml:space="preserve">Professorship without tenure, Romance Philology, University of Munich </w:t>
      </w:r>
    </w:p>
    <w:p w14:paraId="3FAF83EB" w14:textId="77777777" w:rsidR="001F6EA0" w:rsidRPr="006E0B44" w:rsidRDefault="001F6EA0" w:rsidP="001F6EA0">
      <w:pPr>
        <w:tabs>
          <w:tab w:val="center" w:pos="5078"/>
        </w:tabs>
        <w:ind w:left="-15" w:firstLine="0"/>
        <w:rPr>
          <w:lang w:val="fr-FR"/>
        </w:rPr>
      </w:pPr>
      <w:r w:rsidRPr="006E0B44">
        <w:rPr>
          <w:lang w:val="fr-FR"/>
        </w:rPr>
        <w:t xml:space="preserve">1987 </w:t>
      </w:r>
      <w:r w:rsidRPr="006E0B44">
        <w:rPr>
          <w:lang w:val="fr-FR"/>
        </w:rPr>
        <w:tab/>
      </w:r>
      <w:r w:rsidRPr="006E0B44">
        <w:rPr>
          <w:i/>
          <w:lang w:val="fr-FR"/>
        </w:rPr>
        <w:t>Habilitation</w:t>
      </w:r>
      <w:r w:rsidRPr="006E0B44">
        <w:rPr>
          <w:lang w:val="fr-FR"/>
        </w:rPr>
        <w:t xml:space="preserve">: “Diskurs-Renovatio </w:t>
      </w:r>
      <w:proofErr w:type="spellStart"/>
      <w:r w:rsidRPr="006E0B44">
        <w:rPr>
          <w:lang w:val="fr-FR"/>
        </w:rPr>
        <w:t>bei</w:t>
      </w:r>
      <w:proofErr w:type="spellEnd"/>
      <w:r w:rsidRPr="006E0B44">
        <w:rPr>
          <w:lang w:val="fr-FR"/>
        </w:rPr>
        <w:t xml:space="preserve"> Lope de Vega </w:t>
      </w:r>
      <w:proofErr w:type="spellStart"/>
      <w:r w:rsidRPr="006E0B44">
        <w:rPr>
          <w:lang w:val="fr-FR"/>
        </w:rPr>
        <w:t>und</w:t>
      </w:r>
      <w:proofErr w:type="spellEnd"/>
      <w:r w:rsidRPr="006E0B44">
        <w:rPr>
          <w:lang w:val="fr-FR"/>
        </w:rPr>
        <w:t xml:space="preserve"> Calderón“ </w:t>
      </w:r>
    </w:p>
    <w:p w14:paraId="4B64A3A4" w14:textId="77777777" w:rsidR="001F6EA0" w:rsidRPr="006E0B44" w:rsidRDefault="001F6EA0" w:rsidP="001F6EA0">
      <w:pPr>
        <w:tabs>
          <w:tab w:val="center" w:pos="4328"/>
        </w:tabs>
        <w:ind w:left="-15" w:firstLine="0"/>
        <w:rPr>
          <w:lang w:val="fr-FR"/>
        </w:rPr>
      </w:pPr>
      <w:r w:rsidRPr="006E0B44">
        <w:rPr>
          <w:lang w:val="fr-FR"/>
        </w:rPr>
        <w:lastRenderedPageBreak/>
        <w:t xml:space="preserve">1980 </w:t>
      </w:r>
      <w:r w:rsidRPr="006E0B44">
        <w:rPr>
          <w:lang w:val="fr-FR"/>
        </w:rPr>
        <w:tab/>
        <w:t xml:space="preserve">Ph. D.; Dissertation: “Balzac </w:t>
      </w:r>
      <w:proofErr w:type="spellStart"/>
      <w:r w:rsidRPr="006E0B44">
        <w:rPr>
          <w:lang w:val="fr-FR"/>
        </w:rPr>
        <w:t>und</w:t>
      </w:r>
      <w:proofErr w:type="spellEnd"/>
      <w:r w:rsidRPr="006E0B44">
        <w:rPr>
          <w:lang w:val="fr-FR"/>
        </w:rPr>
        <w:t xml:space="preserve"> der Effet de réel“ </w:t>
      </w:r>
    </w:p>
    <w:p w14:paraId="6EE6992D" w14:textId="77777777" w:rsidR="001F6EA0" w:rsidRDefault="00E20C64" w:rsidP="00E20C64">
      <w:pPr>
        <w:spacing w:line="264" w:lineRule="auto"/>
        <w:ind w:left="1843" w:hanging="1860"/>
        <w:rPr>
          <w:lang w:val="en-US"/>
        </w:rPr>
      </w:pPr>
      <w:r>
        <w:rPr>
          <w:lang w:val="en-US"/>
        </w:rPr>
        <w:t>Since 1977</w:t>
      </w:r>
      <w:r>
        <w:rPr>
          <w:lang w:val="en-US"/>
        </w:rPr>
        <w:tab/>
      </w:r>
      <w:r w:rsidR="001F6EA0" w:rsidRPr="006E0B44">
        <w:rPr>
          <w:lang w:val="en-US"/>
        </w:rPr>
        <w:t xml:space="preserve">Assistant Professor, Department of Romance </w:t>
      </w:r>
      <w:r w:rsidR="001F6EA0">
        <w:rPr>
          <w:lang w:val="en-US"/>
        </w:rPr>
        <w:t>Philology, University of Munich</w:t>
      </w:r>
    </w:p>
    <w:p w14:paraId="1F8F41F2" w14:textId="4EFF72E4" w:rsidR="001F6EA0" w:rsidRPr="006E0B44" w:rsidRDefault="001F6EA0" w:rsidP="00E20C64">
      <w:pPr>
        <w:spacing w:line="264" w:lineRule="auto"/>
        <w:ind w:left="1843" w:hanging="1860"/>
        <w:rPr>
          <w:lang w:val="en-US"/>
        </w:rPr>
      </w:pPr>
      <w:r w:rsidRPr="006E0B44">
        <w:rPr>
          <w:lang w:val="en-US"/>
        </w:rPr>
        <w:t xml:space="preserve">1976 </w:t>
      </w:r>
      <w:r>
        <w:rPr>
          <w:lang w:val="en-US"/>
        </w:rPr>
        <w:tab/>
      </w:r>
      <w:proofErr w:type="spellStart"/>
      <w:r w:rsidRPr="006E0B44">
        <w:rPr>
          <w:i/>
          <w:lang w:val="en-US"/>
        </w:rPr>
        <w:t>Staatsexamen</w:t>
      </w:r>
      <w:proofErr w:type="spellEnd"/>
      <w:r w:rsidRPr="006E0B44">
        <w:rPr>
          <w:lang w:val="en-US"/>
        </w:rPr>
        <w:t xml:space="preserve"> French Studies (major); History (minor)</w:t>
      </w:r>
    </w:p>
    <w:p w14:paraId="55E19849" w14:textId="77777777" w:rsidR="001F6EA0" w:rsidRPr="006E0B44" w:rsidRDefault="001F6EA0" w:rsidP="00E20C64">
      <w:pPr>
        <w:spacing w:line="264" w:lineRule="auto"/>
        <w:ind w:left="1843" w:hanging="1860"/>
        <w:rPr>
          <w:lang w:val="en-US"/>
        </w:rPr>
      </w:pPr>
      <w:r w:rsidRPr="006E0B44">
        <w:rPr>
          <w:lang w:val="en-US"/>
        </w:rPr>
        <w:t xml:space="preserve">1970 – 1977 </w:t>
      </w:r>
      <w:r w:rsidRPr="006E0B44">
        <w:rPr>
          <w:lang w:val="en-US"/>
        </w:rPr>
        <w:tab/>
        <w:t xml:space="preserve">Studies of Romance Literatures and History (Universities of Bochum, Toulouse and Paris) </w:t>
      </w:r>
    </w:p>
    <w:p w14:paraId="4A9C0B46" w14:textId="77777777" w:rsidR="001F6EA0" w:rsidRPr="006E0B44" w:rsidRDefault="00581FA1" w:rsidP="001F6EA0">
      <w:pPr>
        <w:tabs>
          <w:tab w:val="center" w:pos="3867"/>
        </w:tabs>
        <w:spacing w:after="640"/>
        <w:ind w:left="-15" w:firstLine="0"/>
        <w:rPr>
          <w:lang w:val="en-US"/>
        </w:rPr>
      </w:pPr>
      <w:r>
        <w:rPr>
          <w:lang w:val="en-US"/>
        </w:rPr>
        <w:t>1958</w:t>
      </w:r>
      <w:r w:rsidR="001F6EA0" w:rsidRPr="006E0B44">
        <w:rPr>
          <w:lang w:val="en-US"/>
        </w:rPr>
        <w:t xml:space="preserve"> – 1970 </w:t>
      </w:r>
      <w:r w:rsidR="001F6EA0" w:rsidRPr="006E0B44">
        <w:rPr>
          <w:lang w:val="en-US"/>
        </w:rPr>
        <w:tab/>
        <w:t>Elementary School, High School (</w:t>
      </w:r>
      <w:r w:rsidR="001F6EA0" w:rsidRPr="006E0B44">
        <w:rPr>
          <w:i/>
          <w:lang w:val="en-US"/>
        </w:rPr>
        <w:t>Abitur</w:t>
      </w:r>
      <w:r w:rsidR="001F6EA0" w:rsidRPr="006E0B44">
        <w:rPr>
          <w:lang w:val="en-US"/>
        </w:rPr>
        <w:t>)</w:t>
      </w:r>
      <w:r w:rsidR="001F6EA0" w:rsidRPr="006E0B44">
        <w:rPr>
          <w:b/>
          <w:lang w:val="en-US"/>
        </w:rPr>
        <w:t xml:space="preserve"> </w:t>
      </w:r>
    </w:p>
    <w:p w14:paraId="5F6965B4" w14:textId="77777777" w:rsidR="001F6EA0" w:rsidRPr="006E0B44" w:rsidRDefault="001F6EA0" w:rsidP="001F6EA0">
      <w:pPr>
        <w:pStyle w:val="berschrift1"/>
        <w:ind w:left="1855"/>
        <w:rPr>
          <w:lang w:val="en-US"/>
        </w:rPr>
      </w:pPr>
      <w:r w:rsidRPr="006E0B44">
        <w:rPr>
          <w:lang w:val="en-US"/>
        </w:rPr>
        <w:t xml:space="preserve">HONOURS AND AWARDED MEMBERSHIPS </w:t>
      </w:r>
    </w:p>
    <w:p w14:paraId="696F8C18" w14:textId="77777777" w:rsidR="001F6EA0" w:rsidRPr="006E0B44" w:rsidRDefault="001F6EA0" w:rsidP="001F6EA0">
      <w:pPr>
        <w:tabs>
          <w:tab w:val="center" w:pos="4951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Since 2018 </w:t>
      </w:r>
      <w:r w:rsidRPr="006E0B44">
        <w:rPr>
          <w:lang w:val="en-US"/>
        </w:rPr>
        <w:tab/>
        <w:t xml:space="preserve">Member (corr.), North-Rhine Westphalian Academy of Sciences </w:t>
      </w:r>
    </w:p>
    <w:p w14:paraId="775E6F86" w14:textId="77777777" w:rsidR="001F6EA0" w:rsidRPr="006E0B44" w:rsidRDefault="001F6EA0" w:rsidP="001F6EA0">
      <w:pPr>
        <w:tabs>
          <w:tab w:val="center" w:pos="4295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Since 2016 </w:t>
      </w:r>
      <w:r w:rsidRPr="006E0B44">
        <w:rPr>
          <w:lang w:val="en-US"/>
        </w:rPr>
        <w:tab/>
        <w:t xml:space="preserve">Member, American Academy of Arts and Sciences </w:t>
      </w:r>
    </w:p>
    <w:p w14:paraId="7CE95CB7" w14:textId="77777777" w:rsidR="001F6EA0" w:rsidRPr="006E0B44" w:rsidRDefault="001F6EA0" w:rsidP="001F6EA0">
      <w:pPr>
        <w:tabs>
          <w:tab w:val="center" w:pos="4865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Since 2010 </w:t>
      </w:r>
      <w:r w:rsidRPr="006E0B44">
        <w:rPr>
          <w:lang w:val="en-US"/>
        </w:rPr>
        <w:tab/>
        <w:t xml:space="preserve">Member, German National Academy of Sciences / </w:t>
      </w:r>
      <w:proofErr w:type="spellStart"/>
      <w:r w:rsidRPr="006E0B44">
        <w:rPr>
          <w:lang w:val="en-US"/>
        </w:rPr>
        <w:t>Leopoldina</w:t>
      </w:r>
      <w:proofErr w:type="spellEnd"/>
      <w:r w:rsidRPr="006E0B44">
        <w:rPr>
          <w:lang w:val="en-US"/>
        </w:rPr>
        <w:t xml:space="preserve"> </w:t>
      </w:r>
    </w:p>
    <w:p w14:paraId="1F96CE32" w14:textId="77777777" w:rsidR="001F6EA0" w:rsidRPr="006E0B44" w:rsidRDefault="001F6EA0" w:rsidP="001F6EA0">
      <w:pPr>
        <w:tabs>
          <w:tab w:val="center" w:pos="4033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2009  </w:t>
      </w:r>
      <w:r w:rsidRPr="006E0B44">
        <w:rPr>
          <w:lang w:val="en-US"/>
        </w:rPr>
        <w:tab/>
        <w:t xml:space="preserve">Advanced grant, European Research Council </w:t>
      </w:r>
    </w:p>
    <w:p w14:paraId="7771156C" w14:textId="77777777" w:rsidR="001F6EA0" w:rsidRPr="006E0B44" w:rsidRDefault="001F6EA0" w:rsidP="001F6EA0">
      <w:pPr>
        <w:tabs>
          <w:tab w:val="center" w:pos="3680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Since 2008  </w:t>
      </w:r>
      <w:r w:rsidRPr="006E0B44">
        <w:rPr>
          <w:lang w:val="en-US"/>
        </w:rPr>
        <w:tab/>
        <w:t xml:space="preserve">Member (corr.), </w:t>
      </w:r>
      <w:proofErr w:type="spellStart"/>
      <w:r w:rsidRPr="006E0B44">
        <w:rPr>
          <w:lang w:val="en-US"/>
        </w:rPr>
        <w:t>Goettingen</w:t>
      </w:r>
      <w:proofErr w:type="spellEnd"/>
      <w:r w:rsidRPr="006E0B44">
        <w:rPr>
          <w:lang w:val="en-US"/>
        </w:rPr>
        <w:t xml:space="preserve"> Academy </w:t>
      </w:r>
    </w:p>
    <w:p w14:paraId="484FD874" w14:textId="77777777" w:rsidR="001F6EA0" w:rsidRPr="006E0B44" w:rsidRDefault="001F6EA0" w:rsidP="001F6EA0">
      <w:pPr>
        <w:tabs>
          <w:tab w:val="center" w:pos="5255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2001  </w:t>
      </w:r>
      <w:r w:rsidRPr="006E0B44">
        <w:rPr>
          <w:lang w:val="en-US"/>
        </w:rPr>
        <w:tab/>
        <w:t xml:space="preserve">Gottfried Wilhelm Leibniz Award, DFG/German Research Foundation </w:t>
      </w:r>
    </w:p>
    <w:p w14:paraId="3A2FBCAC" w14:textId="77777777" w:rsidR="001F6EA0" w:rsidRPr="006E0B44" w:rsidRDefault="001F6EA0" w:rsidP="001F6EA0">
      <w:pPr>
        <w:tabs>
          <w:tab w:val="center" w:pos="5009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1987  </w:t>
      </w:r>
      <w:r w:rsidRPr="006E0B44">
        <w:rPr>
          <w:lang w:val="en-US"/>
        </w:rPr>
        <w:tab/>
        <w:t xml:space="preserve">Heinz Maier Leibnitz Award, DFG/German Research Foundation </w:t>
      </w:r>
    </w:p>
    <w:p w14:paraId="5465E6DA" w14:textId="77777777" w:rsidR="001F6EA0" w:rsidRPr="006E0B44" w:rsidRDefault="001F6EA0" w:rsidP="001F6EA0">
      <w:pPr>
        <w:tabs>
          <w:tab w:val="right" w:pos="9543"/>
        </w:tabs>
        <w:spacing w:after="600"/>
        <w:ind w:left="-15" w:firstLine="0"/>
        <w:rPr>
          <w:lang w:val="en-US"/>
        </w:rPr>
      </w:pPr>
      <w:r w:rsidRPr="006E0B44">
        <w:rPr>
          <w:lang w:val="en-US"/>
        </w:rPr>
        <w:t xml:space="preserve">1980  </w:t>
      </w:r>
      <w:r w:rsidRPr="006E0B44">
        <w:rPr>
          <w:lang w:val="en-US"/>
        </w:rPr>
        <w:tab/>
        <w:t xml:space="preserve">Dissertation Award, University of Bochum; Strasbourg Award, Foundation FVS </w:t>
      </w:r>
    </w:p>
    <w:p w14:paraId="64562743" w14:textId="77777777" w:rsidR="001F6EA0" w:rsidRPr="006E0B44" w:rsidRDefault="001F6EA0" w:rsidP="001F6EA0">
      <w:pPr>
        <w:pStyle w:val="berschrift1"/>
        <w:ind w:left="1855"/>
        <w:rPr>
          <w:lang w:val="en-US"/>
        </w:rPr>
      </w:pPr>
      <w:r w:rsidRPr="006E0B44">
        <w:rPr>
          <w:lang w:val="en-US"/>
        </w:rPr>
        <w:t xml:space="preserve">FUNCTIONS IN SCIENTIFIC AND SCHOLARLY COMMITTEES </w:t>
      </w:r>
    </w:p>
    <w:p w14:paraId="582D2F06" w14:textId="77777777" w:rsidR="001F6EA0" w:rsidRPr="006E0B44" w:rsidRDefault="001F6EA0" w:rsidP="001F6EA0">
      <w:pPr>
        <w:ind w:left="1845" w:hanging="1860"/>
        <w:rPr>
          <w:lang w:val="en-US"/>
        </w:rPr>
      </w:pPr>
      <w:r w:rsidRPr="006E0B44">
        <w:rPr>
          <w:lang w:val="en-US"/>
        </w:rPr>
        <w:t xml:space="preserve">2012 – 2015 </w:t>
      </w:r>
      <w:r w:rsidRPr="006E0B44">
        <w:rPr>
          <w:lang w:val="en-US"/>
        </w:rPr>
        <w:tab/>
        <w:t>Member, standing committee for European Resea</w:t>
      </w:r>
      <w:r w:rsidR="00E20C64">
        <w:rPr>
          <w:lang w:val="en-US"/>
        </w:rPr>
        <w:t xml:space="preserve">rch policy, HRK/German rectors‘ </w:t>
      </w:r>
      <w:r w:rsidRPr="006E0B44">
        <w:rPr>
          <w:lang w:val="en-US"/>
        </w:rPr>
        <w:t xml:space="preserve">conference </w:t>
      </w:r>
    </w:p>
    <w:p w14:paraId="5871D26B" w14:textId="77777777" w:rsidR="001F6EA0" w:rsidRPr="006E0B44" w:rsidRDefault="00E20C64" w:rsidP="00E20C64">
      <w:pPr>
        <w:tabs>
          <w:tab w:val="right" w:pos="9543"/>
        </w:tabs>
        <w:spacing w:line="264" w:lineRule="auto"/>
        <w:ind w:left="1843" w:hanging="1860"/>
        <w:rPr>
          <w:lang w:val="en-US"/>
        </w:rPr>
      </w:pPr>
      <w:r>
        <w:rPr>
          <w:lang w:val="en-US"/>
        </w:rPr>
        <w:t>2010</w:t>
      </w:r>
      <w:r>
        <w:rPr>
          <w:lang w:val="en-US"/>
        </w:rPr>
        <w:tab/>
        <w:t xml:space="preserve">Chair, committee for </w:t>
      </w:r>
      <w:r w:rsidR="001F6EA0" w:rsidRPr="006E0B44">
        <w:rPr>
          <w:lang w:val="en-US"/>
        </w:rPr>
        <w:t>‘Research Ratings in the Humanities’ (</w:t>
      </w:r>
      <w:proofErr w:type="spellStart"/>
      <w:r w:rsidR="001F6EA0" w:rsidRPr="006E0B44">
        <w:rPr>
          <w:lang w:val="en-US"/>
        </w:rPr>
        <w:t>Wissenschaftsrat</w:t>
      </w:r>
      <w:proofErr w:type="spellEnd"/>
      <w:r w:rsidR="001F6EA0" w:rsidRPr="006E0B44">
        <w:rPr>
          <w:lang w:val="en-US"/>
        </w:rPr>
        <w:t xml:space="preserve">) </w:t>
      </w:r>
    </w:p>
    <w:p w14:paraId="21A23986" w14:textId="77777777" w:rsidR="001F6EA0" w:rsidRPr="006E0B44" w:rsidRDefault="001F6EA0" w:rsidP="001F6EA0">
      <w:pPr>
        <w:ind w:left="1845" w:hanging="1860"/>
        <w:rPr>
          <w:lang w:val="en-US"/>
        </w:rPr>
      </w:pPr>
      <w:r w:rsidRPr="006E0B44">
        <w:rPr>
          <w:lang w:val="en-US"/>
        </w:rPr>
        <w:t xml:space="preserve">2007 – 2015 </w:t>
      </w:r>
      <w:r w:rsidRPr="006E0B44">
        <w:rPr>
          <w:lang w:val="en-US"/>
        </w:rPr>
        <w:tab/>
        <w:t xml:space="preserve">Member, committee on research (Academies’ </w:t>
      </w:r>
      <w:proofErr w:type="spellStart"/>
      <w:r w:rsidRPr="006E0B44">
        <w:rPr>
          <w:lang w:val="en-US"/>
        </w:rPr>
        <w:t>programme</w:t>
      </w:r>
      <w:proofErr w:type="spellEnd"/>
      <w:r w:rsidRPr="006E0B44">
        <w:rPr>
          <w:lang w:val="en-US"/>
        </w:rPr>
        <w:t xml:space="preserve">), Union of the German Academies of Sciences and Humanities </w:t>
      </w:r>
    </w:p>
    <w:p w14:paraId="67859DAC" w14:textId="77777777" w:rsidR="001F6EA0" w:rsidRPr="006E0B44" w:rsidRDefault="001F6EA0" w:rsidP="001F6EA0">
      <w:pPr>
        <w:ind w:left="1845" w:hanging="1860"/>
        <w:rPr>
          <w:lang w:val="en-US"/>
        </w:rPr>
      </w:pPr>
      <w:r w:rsidRPr="006E0B44">
        <w:rPr>
          <w:lang w:val="en-US"/>
        </w:rPr>
        <w:t xml:space="preserve">2006 – 2012 </w:t>
      </w:r>
      <w:r w:rsidRPr="006E0B44">
        <w:rPr>
          <w:lang w:val="en-US"/>
        </w:rPr>
        <w:tab/>
        <w:t xml:space="preserve">Member, standing committee for research and the promotion of younger researchers, HRK/German rectors’ conference </w:t>
      </w:r>
    </w:p>
    <w:p w14:paraId="0BFEC114" w14:textId="77777777" w:rsidR="001F6EA0" w:rsidRPr="006E0B44" w:rsidRDefault="001F6EA0" w:rsidP="001F6EA0">
      <w:pPr>
        <w:tabs>
          <w:tab w:val="center" w:pos="4887"/>
        </w:tabs>
        <w:spacing w:after="600"/>
        <w:ind w:left="-15" w:firstLine="0"/>
        <w:rPr>
          <w:lang w:val="en-US"/>
        </w:rPr>
      </w:pPr>
      <w:r w:rsidRPr="006E0B44">
        <w:rPr>
          <w:lang w:val="en-US"/>
        </w:rPr>
        <w:t xml:space="preserve">2006 – 2012 </w:t>
      </w:r>
      <w:r w:rsidRPr="006E0B44">
        <w:rPr>
          <w:lang w:val="en-US"/>
        </w:rPr>
        <w:tab/>
        <w:t xml:space="preserve">Member, committee for the Heinz Maier Leibnitz Award, DFG </w:t>
      </w:r>
    </w:p>
    <w:p w14:paraId="4741DDD4" w14:textId="77777777" w:rsidR="001F6EA0" w:rsidRPr="006E0B44" w:rsidRDefault="001F6EA0" w:rsidP="001F6EA0">
      <w:pPr>
        <w:pStyle w:val="berschrift1"/>
        <w:ind w:left="1855"/>
        <w:rPr>
          <w:lang w:val="en-US"/>
        </w:rPr>
      </w:pPr>
      <w:r w:rsidRPr="006E0B44">
        <w:rPr>
          <w:lang w:val="en-US"/>
        </w:rPr>
        <w:lastRenderedPageBreak/>
        <w:t xml:space="preserve">PROJECT COORDINATION, MEMBERSHIP IN COLLABORATIVE RESEARCH PROJECTS </w:t>
      </w:r>
    </w:p>
    <w:p w14:paraId="44E7E562" w14:textId="77777777" w:rsidR="001F6EA0" w:rsidRPr="006E0B44" w:rsidRDefault="001F6EA0" w:rsidP="001F6EA0">
      <w:pPr>
        <w:ind w:left="1845" w:hanging="1860"/>
        <w:rPr>
          <w:lang w:val="en-US"/>
        </w:rPr>
      </w:pPr>
      <w:r w:rsidRPr="006E0B44">
        <w:rPr>
          <w:lang w:val="en-US"/>
        </w:rPr>
        <w:t xml:space="preserve">2012 – 2018 </w:t>
      </w:r>
      <w:r w:rsidRPr="006E0B44">
        <w:rPr>
          <w:lang w:val="en-US"/>
        </w:rPr>
        <w:tab/>
        <w:t xml:space="preserve">Director, International Network “Principles of Cultural Dynamics” (funded by DAAD) </w:t>
      </w:r>
    </w:p>
    <w:p w14:paraId="0F57B280" w14:textId="77777777" w:rsidR="001F6EA0" w:rsidRPr="006E0B44" w:rsidRDefault="001F6EA0" w:rsidP="001F6EA0">
      <w:pPr>
        <w:ind w:left="1845" w:hanging="1860"/>
        <w:rPr>
          <w:lang w:val="en-US"/>
        </w:rPr>
      </w:pPr>
      <w:r w:rsidRPr="006E0B44">
        <w:rPr>
          <w:lang w:val="en-US"/>
        </w:rPr>
        <w:t xml:space="preserve">2010 – 2016 </w:t>
      </w:r>
      <w:r w:rsidRPr="006E0B44">
        <w:rPr>
          <w:lang w:val="en-US"/>
        </w:rPr>
        <w:tab/>
        <w:t xml:space="preserve">Principle Investigator, ERC Advanced Grant Project: “Early Modern European Drama and the Cultural Net” </w:t>
      </w:r>
    </w:p>
    <w:p w14:paraId="3267A06F" w14:textId="77777777" w:rsidR="001F6EA0" w:rsidRPr="006E0B44" w:rsidRDefault="001F6EA0" w:rsidP="001F6EA0">
      <w:pPr>
        <w:ind w:left="1845" w:hanging="1860"/>
        <w:rPr>
          <w:lang w:val="en-US"/>
        </w:rPr>
      </w:pPr>
      <w:r w:rsidRPr="006E0B44">
        <w:rPr>
          <w:lang w:val="en-US"/>
        </w:rPr>
        <w:t xml:space="preserve">2007 – 2015 </w:t>
      </w:r>
      <w:r w:rsidRPr="006E0B44">
        <w:rPr>
          <w:lang w:val="en-US"/>
        </w:rPr>
        <w:tab/>
        <w:t xml:space="preserve">Member of the board, Friedrich Schlegel Graduate School for Literary Studies (Excellence initiative, funded by DFG) </w:t>
      </w:r>
    </w:p>
    <w:p w14:paraId="4C828430" w14:textId="77777777" w:rsidR="001F6EA0" w:rsidRPr="006E0B44" w:rsidRDefault="001F6EA0" w:rsidP="001F6EA0">
      <w:pPr>
        <w:ind w:left="1845" w:hanging="1860"/>
        <w:rPr>
          <w:lang w:val="en-US"/>
        </w:rPr>
      </w:pPr>
      <w:r w:rsidRPr="006E0B44">
        <w:rPr>
          <w:lang w:val="en-US"/>
        </w:rPr>
        <w:t xml:space="preserve">2007 –- 2016 </w:t>
      </w:r>
      <w:r w:rsidRPr="006E0B44">
        <w:rPr>
          <w:lang w:val="en-US"/>
        </w:rPr>
        <w:tab/>
        <w:t xml:space="preserve">Director of the Dahlem Humanities Center (Excellence Initiative, third funding line (institutional strategy), funded by DFG; also funded by the (Federal) Ministry of Education and Research </w:t>
      </w:r>
    </w:p>
    <w:p w14:paraId="4615F250" w14:textId="77777777" w:rsidR="001F6EA0" w:rsidRPr="006E0B44" w:rsidRDefault="001F6EA0" w:rsidP="001F6EA0">
      <w:pPr>
        <w:tabs>
          <w:tab w:val="center" w:pos="4638"/>
        </w:tabs>
        <w:ind w:left="-15" w:firstLine="0"/>
        <w:rPr>
          <w:lang w:val="en-US"/>
        </w:rPr>
      </w:pPr>
      <w:r w:rsidRPr="006E0B44">
        <w:rPr>
          <w:lang w:val="en-US"/>
        </w:rPr>
        <w:t xml:space="preserve">2007 – 2012 </w:t>
      </w:r>
      <w:r w:rsidRPr="006E0B44">
        <w:rPr>
          <w:lang w:val="en-US"/>
        </w:rPr>
        <w:tab/>
        <w:t xml:space="preserve">Member, TOPOI (Cluster of Excellence, funded by DFG) </w:t>
      </w:r>
    </w:p>
    <w:p w14:paraId="52FDCED6" w14:textId="77777777" w:rsidR="001F6EA0" w:rsidRPr="006E0B44" w:rsidRDefault="001F6EA0" w:rsidP="001F6EA0">
      <w:pPr>
        <w:tabs>
          <w:tab w:val="center" w:pos="5435"/>
        </w:tabs>
        <w:spacing w:after="1"/>
        <w:ind w:left="-15" w:firstLine="0"/>
        <w:rPr>
          <w:lang w:val="en-US"/>
        </w:rPr>
      </w:pPr>
      <w:r w:rsidRPr="006E0B44">
        <w:rPr>
          <w:lang w:val="en-US"/>
        </w:rPr>
        <w:t xml:space="preserve">2003 -– 2007 </w:t>
      </w:r>
      <w:r w:rsidRPr="006E0B44">
        <w:rPr>
          <w:lang w:val="en-US"/>
        </w:rPr>
        <w:tab/>
        <w:t xml:space="preserve">Member, Collaborative Research Center 626 (funded by DFG): ‘Aesthetic </w:t>
      </w:r>
    </w:p>
    <w:p w14:paraId="6DF4D788" w14:textId="77777777" w:rsidR="001F6EA0" w:rsidRPr="006E0B44" w:rsidRDefault="001F6EA0" w:rsidP="001F6EA0">
      <w:pPr>
        <w:spacing w:after="606"/>
        <w:ind w:left="1870"/>
        <w:rPr>
          <w:lang w:val="en-US"/>
        </w:rPr>
      </w:pPr>
      <w:r w:rsidRPr="006E0B44">
        <w:rPr>
          <w:lang w:val="en-US"/>
        </w:rPr>
        <w:t xml:space="preserve">Experience and the Dissolution of Artistic Limits’ </w:t>
      </w:r>
    </w:p>
    <w:p w14:paraId="2FBF3B7B" w14:textId="77777777" w:rsidR="000D4DFC" w:rsidRPr="001F6EA0" w:rsidRDefault="000D4DFC">
      <w:pPr>
        <w:rPr>
          <w:lang w:val="en-US"/>
        </w:rPr>
      </w:pPr>
    </w:p>
    <w:sectPr w:rsidR="000D4DFC" w:rsidRPr="001F6EA0">
      <w:pgSz w:w="11906" w:h="16838"/>
      <w:pgMar w:top="1154" w:right="1223" w:bottom="1208" w:left="11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39C2"/>
    <w:rsid w:val="000D4DFC"/>
    <w:rsid w:val="001F6EA0"/>
    <w:rsid w:val="003A529C"/>
    <w:rsid w:val="00406AD5"/>
    <w:rsid w:val="00581FA1"/>
    <w:rsid w:val="00586A64"/>
    <w:rsid w:val="006339C2"/>
    <w:rsid w:val="00740E8A"/>
    <w:rsid w:val="008563AD"/>
    <w:rsid w:val="009F329B"/>
    <w:rsid w:val="00A42EB0"/>
    <w:rsid w:val="00B23481"/>
    <w:rsid w:val="00CC1DB2"/>
    <w:rsid w:val="00DB2025"/>
    <w:rsid w:val="00E05784"/>
    <w:rsid w:val="00E20C64"/>
    <w:rsid w:val="00FA67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0D769"/>
  <w15:chartTrackingRefBased/>
  <w15:docId w15:val="{48B405AF-80E6-4724-B93E-2EED843F5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F6EA0"/>
    <w:pPr>
      <w:spacing w:after="236" w:line="265" w:lineRule="auto"/>
      <w:ind w:left="10" w:hanging="10"/>
    </w:pPr>
    <w:rPr>
      <w:rFonts w:ascii="Times New Roman" w:eastAsia="Times New Roman" w:hAnsi="Times New Roman" w:cs="Times New Roman"/>
      <w:color w:val="202020"/>
      <w:sz w:val="24"/>
      <w:lang w:eastAsia="de-DE"/>
    </w:rPr>
  </w:style>
  <w:style w:type="paragraph" w:styleId="berschrift1">
    <w:name w:val="heading 1"/>
    <w:next w:val="Standard"/>
    <w:link w:val="berschrift1Zchn"/>
    <w:uiPriority w:val="9"/>
    <w:unhideWhenUsed/>
    <w:qFormat/>
    <w:rsid w:val="001F6EA0"/>
    <w:pPr>
      <w:keepNext/>
      <w:keepLines/>
      <w:spacing w:after="439" w:line="322" w:lineRule="auto"/>
      <w:ind w:left="1870" w:hanging="10"/>
      <w:outlineLvl w:val="0"/>
    </w:pPr>
    <w:rPr>
      <w:rFonts w:ascii="Times New Roman" w:eastAsia="Times New Roman" w:hAnsi="Times New Roman" w:cs="Times New Roman"/>
      <w:b/>
      <w:color w:val="202020"/>
      <w:sz w:val="20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F6EA0"/>
    <w:rPr>
      <w:rFonts w:ascii="Times New Roman" w:eastAsia="Times New Roman" w:hAnsi="Times New Roman" w:cs="Times New Roman"/>
      <w:b/>
      <w:color w:val="202020"/>
      <w:sz w:val="20"/>
      <w:lang w:eastAsia="de-DE"/>
    </w:rPr>
  </w:style>
  <w:style w:type="character" w:styleId="Hyperlink">
    <w:name w:val="Hyperlink"/>
    <w:basedOn w:val="Absatz-Standardschriftart"/>
    <w:uiPriority w:val="99"/>
    <w:unhideWhenUsed/>
    <w:rsid w:val="009F32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406A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jokup@zedat.fu-berlin.de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Freie Universitaet Berlin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Küpper, Joachim</dc:creator>
  <cp:keywords/>
  <dc:description/>
  <cp:lastModifiedBy>Dr. DS Mayfield</cp:lastModifiedBy>
  <cp:revision>6</cp:revision>
  <dcterms:created xsi:type="dcterms:W3CDTF">2021-06-28T11:17:00Z</dcterms:created>
  <dcterms:modified xsi:type="dcterms:W3CDTF">2021-07-07T16:39:00Z</dcterms:modified>
</cp:coreProperties>
</file>